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1F" w:rsidRPr="00321C20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C20">
        <w:rPr>
          <w:rFonts w:ascii="Times New Roman" w:eastAsia="Times New Roman" w:hAnsi="Times New Roman"/>
          <w:sz w:val="26"/>
          <w:szCs w:val="26"/>
          <w:lang w:eastAsia="ru-RU"/>
        </w:rPr>
        <w:t>«Утверждаю»</w:t>
      </w:r>
    </w:p>
    <w:p w:rsidR="00F97E1F" w:rsidRPr="00321C20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C20">
        <w:rPr>
          <w:rFonts w:ascii="Times New Roman" w:eastAsia="Times New Roman" w:hAnsi="Times New Roman"/>
          <w:sz w:val="26"/>
          <w:szCs w:val="26"/>
          <w:lang w:eastAsia="ru-RU"/>
        </w:rPr>
        <w:t>Директор ОГБУК «Областной Дом</w:t>
      </w:r>
    </w:p>
    <w:p w:rsidR="00F97E1F" w:rsidRPr="00321C20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C20">
        <w:rPr>
          <w:rFonts w:ascii="Times New Roman" w:eastAsia="Times New Roman" w:hAnsi="Times New Roman"/>
          <w:sz w:val="26"/>
          <w:szCs w:val="26"/>
          <w:lang w:eastAsia="ru-RU"/>
        </w:rPr>
        <w:t>народного творчества им. Иосифа Кобзона»</w:t>
      </w:r>
    </w:p>
    <w:p w:rsidR="00F97E1F" w:rsidRPr="00321C20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7E1F" w:rsidRPr="00321C20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C20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</w:p>
    <w:p w:rsidR="00F97E1F" w:rsidRPr="00321C20" w:rsidRDefault="00F97E1F" w:rsidP="00F97E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C20">
        <w:rPr>
          <w:rFonts w:ascii="Times New Roman" w:eastAsia="Times New Roman" w:hAnsi="Times New Roman"/>
          <w:sz w:val="26"/>
          <w:szCs w:val="26"/>
          <w:lang w:eastAsia="ru-RU"/>
        </w:rPr>
        <w:t>Л.А. Тарабрина</w:t>
      </w:r>
    </w:p>
    <w:p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8A66E0" w:rsidRPr="003232BE" w:rsidRDefault="00820B7C" w:rsidP="000D739E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конкурса </w:t>
      </w:r>
    </w:p>
    <w:p w:rsidR="00820B7C" w:rsidRPr="003232BE" w:rsidRDefault="008A66E0" w:rsidP="00DB2FF0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kern w:val="36"/>
          <w:sz w:val="28"/>
          <w:szCs w:val="28"/>
          <w:lang w:eastAsia="ru-RU"/>
        </w:rPr>
        <w:t>«</w:t>
      </w:r>
      <w:r w:rsidR="00DB2FF0">
        <w:rPr>
          <w:rFonts w:ascii="Times New Roman" w:hAnsi="Times New Roman"/>
          <w:b/>
          <w:kern w:val="36"/>
          <w:sz w:val="28"/>
          <w:szCs w:val="28"/>
          <w:lang w:eastAsia="ru-RU"/>
        </w:rPr>
        <w:t>Юбилейный пирог</w:t>
      </w:r>
      <w:r w:rsidRPr="003232BE">
        <w:rPr>
          <w:rFonts w:ascii="Times New Roman" w:hAnsi="Times New Roman"/>
          <w:b/>
          <w:kern w:val="36"/>
          <w:sz w:val="28"/>
          <w:szCs w:val="28"/>
          <w:lang w:eastAsia="ru-RU"/>
        </w:rPr>
        <w:t>»</w:t>
      </w:r>
    </w:p>
    <w:p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2B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FA7EEF" w:rsidRPr="003232BE">
        <w:rPr>
          <w:rFonts w:ascii="Times New Roman" w:hAnsi="Times New Roman"/>
          <w:sz w:val="28"/>
          <w:szCs w:val="28"/>
          <w:lang w:eastAsia="ru-RU"/>
        </w:rPr>
        <w:t xml:space="preserve">Открытого </w:t>
      </w:r>
      <w:r w:rsidRPr="003232BE">
        <w:rPr>
          <w:rFonts w:ascii="Times New Roman" w:hAnsi="Times New Roman"/>
          <w:sz w:val="28"/>
          <w:szCs w:val="28"/>
          <w:lang w:eastAsia="ru-RU"/>
        </w:rPr>
        <w:t>Областного фестиваля народного творчества</w:t>
      </w:r>
    </w:p>
    <w:p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2BE">
        <w:rPr>
          <w:rFonts w:ascii="Times New Roman" w:hAnsi="Times New Roman"/>
          <w:sz w:val="28"/>
          <w:szCs w:val="28"/>
          <w:lang w:eastAsia="ru-RU"/>
        </w:rPr>
        <w:t xml:space="preserve"> «Костромская Губернская ярмарка»</w:t>
      </w:r>
      <w:r w:rsidR="00204E54">
        <w:rPr>
          <w:rFonts w:ascii="Times New Roman" w:hAnsi="Times New Roman"/>
          <w:sz w:val="28"/>
          <w:szCs w:val="28"/>
          <w:lang w:eastAsia="ru-RU"/>
        </w:rPr>
        <w:t xml:space="preserve">, посвященного </w:t>
      </w:r>
      <w:r w:rsidR="00451D48">
        <w:rPr>
          <w:rFonts w:ascii="Times New Roman" w:hAnsi="Times New Roman"/>
          <w:sz w:val="28"/>
          <w:szCs w:val="28"/>
          <w:lang w:eastAsia="ru-RU"/>
        </w:rPr>
        <w:t>8</w:t>
      </w:r>
      <w:r w:rsidR="00204E54">
        <w:rPr>
          <w:rFonts w:ascii="Times New Roman" w:hAnsi="Times New Roman"/>
          <w:sz w:val="28"/>
          <w:szCs w:val="28"/>
          <w:lang w:eastAsia="ru-RU"/>
        </w:rPr>
        <w:t>0-й годовщине образования Костромской области</w:t>
      </w:r>
    </w:p>
    <w:p w:rsidR="00820B7C" w:rsidRPr="007373F2" w:rsidRDefault="00820B7C" w:rsidP="000D739E">
      <w:pPr>
        <w:spacing w:after="0" w:line="240" w:lineRule="auto"/>
        <w:textAlignment w:val="baseline"/>
        <w:outlineLvl w:val="0"/>
        <w:rPr>
          <w:rFonts w:ascii="Times New Roman" w:hAnsi="Times New Roman"/>
          <w:kern w:val="36"/>
          <w:sz w:val="26"/>
          <w:szCs w:val="26"/>
          <w:lang w:eastAsia="ru-RU"/>
        </w:rPr>
      </w:pPr>
    </w:p>
    <w:p w:rsidR="00820B7C" w:rsidRPr="007373F2" w:rsidRDefault="00204E54" w:rsidP="00882317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5-6</w:t>
      </w:r>
      <w:r w:rsidR="00C05ECC"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октября</w:t>
      </w:r>
      <w:r w:rsidR="00820B7C"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20</w:t>
      </w:r>
      <w:r w:rsidR="00C05ECC" w:rsidRPr="007373F2">
        <w:rPr>
          <w:rFonts w:ascii="Times New Roman" w:hAnsi="Times New Roman"/>
          <w:b/>
          <w:sz w:val="26"/>
          <w:szCs w:val="26"/>
          <w:lang w:eastAsia="ru-RU"/>
        </w:rPr>
        <w:t>2</w:t>
      </w:r>
      <w:r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820B7C"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года                                                                                   г. Кострома </w:t>
      </w:r>
    </w:p>
    <w:p w:rsidR="00820B7C" w:rsidRPr="007373F2" w:rsidRDefault="00820B7C" w:rsidP="00C652AD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kern w:val="36"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Учредители Конкурса: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Департамент культуры Костромской области;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90DE5" w:rsidRPr="007373F2">
        <w:rPr>
          <w:rFonts w:ascii="Times New Roman" w:hAnsi="Times New Roman"/>
          <w:sz w:val="26"/>
          <w:szCs w:val="26"/>
          <w:lang w:eastAsia="ru-RU"/>
        </w:rPr>
        <w:t>Областное государственное бюджетное учреждение культуры «Областной Дом народного творчества им. Иосифа Кобзона».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Цели и задачи Конкурса: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CFCFC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в</w:t>
      </w:r>
      <w:r w:rsidRPr="007373F2">
        <w:rPr>
          <w:rFonts w:ascii="Times New Roman" w:hAnsi="Times New Roman"/>
          <w:color w:val="000000"/>
          <w:sz w:val="26"/>
          <w:szCs w:val="26"/>
          <w:shd w:val="clear" w:color="auto" w:fill="FCFCFC"/>
        </w:rPr>
        <w:t xml:space="preserve">озрождение народных традиций, русской кухни на примере </w:t>
      </w:r>
      <w:r w:rsidR="003A37DF">
        <w:rPr>
          <w:rFonts w:ascii="Times New Roman" w:hAnsi="Times New Roman"/>
          <w:color w:val="000000"/>
          <w:sz w:val="26"/>
          <w:szCs w:val="26"/>
          <w:shd w:val="clear" w:color="auto" w:fill="FCFCFC"/>
        </w:rPr>
        <w:t>традиционной выпечки</w:t>
      </w:r>
      <w:r w:rsidRPr="007373F2">
        <w:rPr>
          <w:rFonts w:ascii="Times New Roman" w:hAnsi="Times New Roman"/>
          <w:color w:val="000000"/>
          <w:sz w:val="26"/>
          <w:szCs w:val="26"/>
          <w:shd w:val="clear" w:color="auto" w:fill="FCFCFC"/>
        </w:rPr>
        <w:t>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CFCFC"/>
        </w:rPr>
      </w:pPr>
      <w:r w:rsidRPr="007373F2">
        <w:rPr>
          <w:rFonts w:ascii="Times New Roman" w:hAnsi="Times New Roman"/>
          <w:color w:val="000000"/>
          <w:sz w:val="26"/>
          <w:szCs w:val="26"/>
          <w:shd w:val="clear" w:color="auto" w:fill="FCFCFC"/>
        </w:rPr>
        <w:t xml:space="preserve">- сохранение и популяризация старинных рецептов и технологии приготовления </w:t>
      </w:r>
      <w:r w:rsidR="003A37DF">
        <w:rPr>
          <w:rFonts w:ascii="Times New Roman" w:hAnsi="Times New Roman"/>
          <w:color w:val="000000"/>
          <w:sz w:val="26"/>
          <w:szCs w:val="26"/>
          <w:shd w:val="clear" w:color="auto" w:fill="FCFCFC"/>
        </w:rPr>
        <w:t>традиционной выпечки</w:t>
      </w:r>
      <w:r w:rsidRPr="007373F2">
        <w:rPr>
          <w:rFonts w:ascii="Times New Roman" w:hAnsi="Times New Roman"/>
          <w:color w:val="000000"/>
          <w:sz w:val="26"/>
          <w:szCs w:val="26"/>
          <w:shd w:val="clear" w:color="auto" w:fill="FCFCFC"/>
        </w:rPr>
        <w:t>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 xml:space="preserve">- выявление самобытных, оригинальных мастеров по приготовлению </w:t>
      </w:r>
      <w:r w:rsidR="003A37DF">
        <w:rPr>
          <w:rFonts w:ascii="Times New Roman" w:hAnsi="Times New Roman"/>
          <w:sz w:val="26"/>
          <w:szCs w:val="26"/>
          <w:lang w:eastAsia="ru-RU"/>
        </w:rPr>
        <w:t>традиционной выпечки</w:t>
      </w:r>
      <w:r w:rsidRPr="007373F2">
        <w:rPr>
          <w:rFonts w:ascii="Times New Roman" w:hAnsi="Times New Roman"/>
          <w:sz w:val="26"/>
          <w:szCs w:val="26"/>
          <w:lang w:eastAsia="ru-RU"/>
        </w:rPr>
        <w:t>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творческий обмен кулинарным опытом между участниками конкурса;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раскрытие кулинарных способностей жителей Костромской области;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– воспитание у подрастающего поколения уважения к русской кухне Костромской области;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пропаганда культуры питания натуральными продуктами;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пропаганда здорового образа жизни, здорового питания, досуга и активного отдыха;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развитие событийного туризма.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расширение ассортимента продукции и удовлетворение покупательского спроса гостей и участников «Костромской губернской ярмарки».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20B7C" w:rsidRPr="007373F2" w:rsidRDefault="00820B7C" w:rsidP="003232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Участники конкурса</w:t>
      </w:r>
      <w:r w:rsidR="00FC3524" w:rsidRPr="007373F2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</w:rPr>
        <w:t>В Конкурсе принимают участие муниципальные образования Костромской области, учреждения культуры, торговые предприятия, предприятия общественного питания, профильные учебные заведения Костромской области, индивидуальные фермерские хозяйства, индивидуальные предприниматели, частные лица, в</w:t>
      </w:r>
      <w:r w:rsidRPr="007373F2">
        <w:rPr>
          <w:rFonts w:ascii="Times New Roman" w:hAnsi="Times New Roman"/>
          <w:sz w:val="26"/>
          <w:szCs w:val="26"/>
          <w:lang w:eastAsia="ru-RU"/>
        </w:rPr>
        <w:t>се желающие показать свои кулинарные способности, удивить и порадовать гостей праздника блюдами традиционной русской кухни Костромского края. Возраст участников не органичен.</w:t>
      </w:r>
    </w:p>
    <w:p w:rsidR="003232BE" w:rsidRDefault="003232BE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Место проведения:</w:t>
      </w:r>
    </w:p>
    <w:p w:rsidR="00800BC6" w:rsidRPr="00800BC6" w:rsidRDefault="00800BC6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0BC6">
        <w:rPr>
          <w:rFonts w:ascii="Times New Roman" w:hAnsi="Times New Roman"/>
          <w:sz w:val="26"/>
          <w:szCs w:val="26"/>
        </w:rPr>
        <w:t>Конкурс проходит у Красных и Больших Мучных рядов г. Костромы.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lastRenderedPageBreak/>
        <w:t>Условия конкурса:</w:t>
      </w:r>
    </w:p>
    <w:p w:rsidR="007373F2" w:rsidRPr="007373F2" w:rsidRDefault="007373F2" w:rsidP="007373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Начало презентации блюд в 11.00 ч., дегустация блюд осуществляется сначала членами жюри, дегустация блюд для жителей города осуществляется после оценки жюри.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Участники конкурса должны быть одеты в русскую народную одежду, для создания атмосферы народного праздника, количество участников не ограничено.</w:t>
      </w:r>
    </w:p>
    <w:p w:rsidR="00820B7C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Приготовленные угощения оформляются на подносы, блюда или тарелки. Участники конкурса должны творчески презентовать свои угощения, выступление не должно превышать 3-х минут.</w:t>
      </w:r>
    </w:p>
    <w:p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предлагаемому на дегустацию блюду прилагается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рецепт</w:t>
      </w:r>
      <w:r w:rsidR="00434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(формат А4)</w:t>
      </w: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должен содержать:</w:t>
      </w:r>
    </w:p>
    <w:p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название блюда;</w:t>
      </w:r>
    </w:p>
    <w:p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список ингредиентов, где указано четкое (понятное) количество каждого ингредиента;</w:t>
      </w:r>
    </w:p>
    <w:p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порций, которое получается из указанного количества ингредиентов;</w:t>
      </w:r>
    </w:p>
    <w:p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поэтапное, четкое, понятное описание процесса приготовления;</w:t>
      </w:r>
    </w:p>
    <w:p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фото готового блюда крупным планом в хорошем качестве.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Необходимый для оформления и дегустации инвентарь (столы, скатерть, стулья, посуда, и т.д.) доставляются участниками самостоятельно, либо решается в индивидуальном порядке с организаторами конкурса.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Возможна реализация продукции.</w:t>
      </w:r>
    </w:p>
    <w:p w:rsidR="007373F2" w:rsidRPr="007373F2" w:rsidRDefault="007373F2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20B7C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73F2">
        <w:rPr>
          <w:rFonts w:ascii="Times New Roman" w:hAnsi="Times New Roman"/>
          <w:sz w:val="26"/>
          <w:szCs w:val="26"/>
        </w:rPr>
        <w:t>Участники конкурса оцениваются в категориях «Профессионалы» и «Муниципальные образования».</w:t>
      </w:r>
    </w:p>
    <w:p w:rsidR="00451D48" w:rsidRDefault="00451D48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2FF0" w:rsidRDefault="00DB2FF0" w:rsidP="00DB2F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34D">
        <w:rPr>
          <w:rFonts w:ascii="Times New Roman" w:hAnsi="Times New Roman"/>
          <w:sz w:val="28"/>
          <w:szCs w:val="28"/>
          <w:lang w:eastAsia="ru-RU"/>
        </w:rPr>
        <w:t>Участники должны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5C134D">
        <w:rPr>
          <w:rFonts w:ascii="Times New Roman" w:eastAsia="Times New Roman" w:hAnsi="Times New Roman"/>
          <w:sz w:val="28"/>
          <w:szCs w:val="28"/>
          <w:lang w:eastAsia="ru-RU"/>
        </w:rPr>
        <w:t>редставить жюри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русскую </w:t>
      </w:r>
      <w:r w:rsidRPr="005C134D">
        <w:rPr>
          <w:rFonts w:ascii="Times New Roman" w:eastAsia="Times New Roman" w:hAnsi="Times New Roman"/>
          <w:sz w:val="28"/>
          <w:szCs w:val="28"/>
          <w:lang w:eastAsia="ru-RU"/>
        </w:rPr>
        <w:t>традиционную выпечку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5C134D">
        <w:rPr>
          <w:rFonts w:ascii="Times New Roman" w:eastAsia="Times New Roman" w:hAnsi="Times New Roman"/>
          <w:sz w:val="28"/>
          <w:szCs w:val="28"/>
          <w:lang w:eastAsia="ru-RU"/>
        </w:rPr>
        <w:t>пироги, кулебяки, расстегаи, сочни, караваи, курники, сгибни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шаньги и другие с </w:t>
      </w:r>
      <w:r w:rsidRPr="00AF4F97">
        <w:rPr>
          <w:rFonts w:ascii="Times New Roman" w:eastAsia="Times New Roman" w:hAnsi="Times New Roman"/>
          <w:sz w:val="28"/>
          <w:szCs w:val="28"/>
          <w:lang w:eastAsia="ru-RU"/>
        </w:rPr>
        <w:t>применением любых наполнителей (мясо, 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ба, яйца, овощи, фрукты, грибы, ягоды и т.д.); </w:t>
      </w:r>
    </w:p>
    <w:p w:rsidR="00DB2FF0" w:rsidRDefault="00DB2FF0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1D48" w:rsidRPr="00451D48" w:rsidRDefault="00451D48" w:rsidP="00451D4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51D48">
        <w:rPr>
          <w:rFonts w:ascii="Times New Roman" w:hAnsi="Times New Roman"/>
          <w:b/>
          <w:sz w:val="26"/>
          <w:szCs w:val="26"/>
          <w:lang w:eastAsia="ru-RU"/>
        </w:rPr>
        <w:t>Тема конкурса в 2024 году – 80-летие со дня образования Костромской области.</w:t>
      </w:r>
    </w:p>
    <w:p w:rsidR="00451D48" w:rsidRDefault="00451D48" w:rsidP="00451D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1D48">
        <w:rPr>
          <w:rFonts w:ascii="Times New Roman" w:hAnsi="Times New Roman"/>
          <w:sz w:val="26"/>
          <w:szCs w:val="26"/>
          <w:lang w:eastAsia="ru-RU"/>
        </w:rPr>
        <w:t xml:space="preserve">В представленных на конкурс </w:t>
      </w:r>
      <w:r w:rsidR="00DB2FF0">
        <w:rPr>
          <w:rFonts w:ascii="Times New Roman" w:hAnsi="Times New Roman"/>
          <w:sz w:val="26"/>
          <w:szCs w:val="26"/>
          <w:lang w:eastAsia="ru-RU"/>
        </w:rPr>
        <w:t>изделиях</w:t>
      </w:r>
      <w:r w:rsidRPr="00451D48">
        <w:rPr>
          <w:rFonts w:ascii="Times New Roman" w:hAnsi="Times New Roman"/>
          <w:sz w:val="26"/>
          <w:szCs w:val="26"/>
          <w:lang w:eastAsia="ru-RU"/>
        </w:rPr>
        <w:t xml:space="preserve"> должно найти отражение празднование юбилея области – это могут быть как логотипы</w:t>
      </w:r>
      <w:r>
        <w:rPr>
          <w:rFonts w:ascii="Times New Roman" w:hAnsi="Times New Roman"/>
          <w:sz w:val="26"/>
          <w:szCs w:val="26"/>
          <w:lang w:eastAsia="ru-RU"/>
        </w:rPr>
        <w:t>, так</w:t>
      </w:r>
      <w:r w:rsidRPr="00451D48">
        <w:rPr>
          <w:rFonts w:ascii="Times New Roman" w:hAnsi="Times New Roman"/>
          <w:sz w:val="26"/>
          <w:szCs w:val="26"/>
          <w:lang w:eastAsia="ru-RU"/>
        </w:rPr>
        <w:t xml:space="preserve"> любые другие варианты отражения юбилея области на усмотрение авторов </w:t>
      </w:r>
      <w:r>
        <w:rPr>
          <w:rFonts w:ascii="Times New Roman" w:hAnsi="Times New Roman"/>
          <w:sz w:val="26"/>
          <w:szCs w:val="26"/>
          <w:lang w:eastAsia="ru-RU"/>
        </w:rPr>
        <w:t>блюда</w:t>
      </w:r>
      <w:r w:rsidRPr="00451D48">
        <w:rPr>
          <w:rFonts w:ascii="Times New Roman" w:hAnsi="Times New Roman"/>
          <w:sz w:val="26"/>
          <w:szCs w:val="26"/>
          <w:lang w:eastAsia="ru-RU"/>
        </w:rPr>
        <w:t>.</w:t>
      </w:r>
    </w:p>
    <w:p w:rsidR="00820B7C" w:rsidRPr="007373F2" w:rsidRDefault="00820B7C" w:rsidP="00451D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Критерии оценки конкурса</w:t>
      </w:r>
    </w:p>
    <w:p w:rsidR="00DB2FF0" w:rsidRPr="00284B77" w:rsidRDefault="00DB2FF0" w:rsidP="00DB2F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4B77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</w:t>
      </w:r>
    </w:p>
    <w:p w:rsidR="00DB2FF0" w:rsidRPr="00284B77" w:rsidRDefault="00DB2FF0" w:rsidP="00DB2F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84B7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Внешний вид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блюд (отражение традиций русской кухни </w:t>
      </w:r>
      <w:r w:rsidRPr="00284B77">
        <w:rPr>
          <w:rFonts w:ascii="Times New Roman" w:eastAsia="Times New Roman" w:hAnsi="Times New Roman"/>
          <w:sz w:val="28"/>
          <w:szCs w:val="28"/>
          <w:lang w:eastAsia="ru-RU"/>
        </w:rPr>
        <w:t xml:space="preserve">и особенностей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местности</w:t>
      </w:r>
      <w:r w:rsidRPr="00284B7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B2FF0" w:rsidRPr="00284B77" w:rsidRDefault="00DB2FF0" w:rsidP="00DB2F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Лучшие вкусовые качества (</w:t>
      </w:r>
      <w:r w:rsidRPr="00284B77">
        <w:rPr>
          <w:rFonts w:ascii="Times New Roman" w:eastAsia="Times New Roman" w:hAnsi="Times New Roman"/>
          <w:sz w:val="28"/>
          <w:szCs w:val="28"/>
          <w:lang w:eastAsia="ru-RU"/>
        </w:rPr>
        <w:t>соблюдение традиций русской национальной кухни, комбинация оригинальных начинок).</w:t>
      </w:r>
    </w:p>
    <w:p w:rsidR="00DB2FF0" w:rsidRPr="00284B77" w:rsidRDefault="00DB2FF0" w:rsidP="00DB2F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84B77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Лучшая презентация (оформление и подача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блюд</w:t>
      </w:r>
      <w:r w:rsidRPr="00284B77">
        <w:rPr>
          <w:rFonts w:ascii="Times New Roman" w:eastAsia="Times New Roman" w:hAnsi="Times New Roman"/>
          <w:sz w:val="28"/>
          <w:szCs w:val="28"/>
          <w:lang w:eastAsia="ru-RU"/>
        </w:rPr>
        <w:t>, костюм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84B7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участника, оформление стола, организация дегустации).</w:t>
      </w:r>
    </w:p>
    <w:p w:rsidR="00DB2FF0" w:rsidRPr="00284B77" w:rsidRDefault="00DB2FF0" w:rsidP="00DB2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4B77">
        <w:rPr>
          <w:rFonts w:ascii="Times New Roman" w:hAnsi="Times New Roman"/>
          <w:sz w:val="28"/>
          <w:szCs w:val="28"/>
        </w:rPr>
        <w:t>Работы оцениваются методом дегустации и визуального осмотра.</w:t>
      </w:r>
    </w:p>
    <w:p w:rsidR="0088437F" w:rsidRDefault="0088437F" w:rsidP="003232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"/>
          <w:sz w:val="26"/>
          <w:szCs w:val="26"/>
          <w:lang w:eastAsia="ru-RU"/>
        </w:rPr>
      </w:pPr>
    </w:p>
    <w:p w:rsidR="002878F5" w:rsidRPr="007373F2" w:rsidRDefault="002878F5" w:rsidP="003232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"/>
          <w:sz w:val="26"/>
          <w:szCs w:val="26"/>
          <w:lang w:eastAsia="ru-RU"/>
        </w:rPr>
      </w:pPr>
    </w:p>
    <w:p w:rsidR="00820B7C" w:rsidRPr="007373F2" w:rsidRDefault="00820B7C" w:rsidP="003232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"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pacing w:val="-1"/>
          <w:sz w:val="26"/>
          <w:szCs w:val="26"/>
          <w:lang w:eastAsia="ru-RU"/>
        </w:rPr>
        <w:t xml:space="preserve">Награждение 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Все участники награждаются дипломами Лауреатов конкурса «</w:t>
      </w:r>
      <w:r w:rsidR="00DB2FF0">
        <w:rPr>
          <w:rFonts w:ascii="Times New Roman" w:hAnsi="Times New Roman"/>
          <w:sz w:val="26"/>
          <w:szCs w:val="26"/>
          <w:lang w:eastAsia="ru-RU"/>
        </w:rPr>
        <w:t>Юбилейный пирог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». Победители конкурса награждаются Гран-при. </w:t>
      </w:r>
      <w:r w:rsidR="005A2A55" w:rsidRPr="007373F2">
        <w:rPr>
          <w:rFonts w:ascii="Times New Roman" w:hAnsi="Times New Roman"/>
          <w:sz w:val="26"/>
          <w:szCs w:val="26"/>
          <w:lang w:eastAsia="ru-RU"/>
        </w:rPr>
        <w:t>Жюри имеет право присуждать несколько равноценных дипломов, присуждать не все призовые места. А также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 учредить дополнительные номинации конкурса, </w:t>
      </w:r>
      <w:r w:rsidR="005A2A55" w:rsidRPr="007373F2">
        <w:rPr>
          <w:rFonts w:ascii="Times New Roman" w:hAnsi="Times New Roman"/>
          <w:sz w:val="26"/>
          <w:szCs w:val="26"/>
          <w:lang w:eastAsia="ru-RU"/>
        </w:rPr>
        <w:t>и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 специальные призы для авторов наиболее вкусных традиционных блюд. 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Финансовые условия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Оплата за участие в конкурсе не предусмотрена. Проезд, проживание и питание участников конкурса, а также сопровождающих лиц за счет направляющей стороны.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015DB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 xml:space="preserve">Для участия в конкурсе </w:t>
      </w:r>
      <w:r w:rsidRPr="007373F2">
        <w:rPr>
          <w:rFonts w:ascii="Times New Roman" w:hAnsi="Times New Roman"/>
          <w:sz w:val="26"/>
          <w:szCs w:val="26"/>
        </w:rPr>
        <w:t>«</w:t>
      </w:r>
      <w:r w:rsidR="003A37DF">
        <w:rPr>
          <w:rFonts w:ascii="Times New Roman" w:hAnsi="Times New Roman"/>
          <w:sz w:val="26"/>
          <w:szCs w:val="26"/>
        </w:rPr>
        <w:t>Юбилейный пирог</w:t>
      </w:r>
      <w:r w:rsidRPr="007373F2">
        <w:rPr>
          <w:rFonts w:ascii="Times New Roman" w:hAnsi="Times New Roman"/>
          <w:sz w:val="26"/>
          <w:szCs w:val="26"/>
        </w:rPr>
        <w:t xml:space="preserve">» </w:t>
      </w:r>
      <w:r w:rsidRPr="007373F2">
        <w:rPr>
          <w:rFonts w:ascii="Times New Roman" w:hAnsi="Times New Roman"/>
          <w:sz w:val="26"/>
          <w:szCs w:val="26"/>
          <w:lang w:eastAsia="ru-RU"/>
        </w:rPr>
        <w:t>в адрес оргкомитета: 156000, г. Кострома, ул. Советская, д. 23,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ОГБУК «Облас</w:t>
      </w:r>
      <w:r w:rsidR="00104327">
        <w:rPr>
          <w:rFonts w:ascii="Times New Roman" w:hAnsi="Times New Roman"/>
          <w:sz w:val="26"/>
          <w:szCs w:val="26"/>
          <w:lang w:eastAsia="ru-RU"/>
        </w:rPr>
        <w:t>тной Дом народного творчества</w:t>
      </w:r>
      <w:r w:rsidR="00CD49A7">
        <w:rPr>
          <w:rFonts w:ascii="Times New Roman" w:hAnsi="Times New Roman"/>
          <w:sz w:val="26"/>
          <w:szCs w:val="26"/>
          <w:lang w:eastAsia="ru-RU"/>
        </w:rPr>
        <w:t xml:space="preserve"> им. Иосифа Кобзона</w:t>
      </w:r>
      <w:r w:rsidR="00104327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по электронной почте: Е-mail: </w:t>
      </w:r>
      <w:hyperlink r:id="rId7" w:history="1">
        <w:r w:rsidR="002015DB" w:rsidRPr="007373F2">
          <w:rPr>
            <w:rStyle w:val="a5"/>
            <w:rFonts w:ascii="Times New Roman" w:hAnsi="Times New Roman"/>
            <w:sz w:val="26"/>
            <w:szCs w:val="26"/>
            <w:lang w:eastAsia="ru-RU"/>
          </w:rPr>
          <w:t>odntinform@mail.ru</w:t>
        </w:r>
      </w:hyperlink>
      <w:r w:rsidR="00104327">
        <w:rPr>
          <w:rStyle w:val="a5"/>
          <w:rFonts w:ascii="Times New Roman" w:hAnsi="Times New Roman"/>
          <w:sz w:val="26"/>
          <w:szCs w:val="26"/>
          <w:lang w:eastAsia="ru-RU"/>
        </w:rPr>
        <w:t xml:space="preserve"> </w:t>
      </w:r>
      <w:r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 w:rsidR="00800BC6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451D48">
        <w:rPr>
          <w:rFonts w:ascii="Times New Roman" w:hAnsi="Times New Roman"/>
          <w:b/>
          <w:sz w:val="26"/>
          <w:szCs w:val="26"/>
          <w:lang w:eastAsia="ru-RU"/>
        </w:rPr>
        <w:t>3</w:t>
      </w:r>
      <w:r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сентября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90DE5" w:rsidRPr="007373F2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="00451D48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A90DE5"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г.</w:t>
      </w:r>
      <w:r w:rsidR="00A90DE5" w:rsidRPr="007373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373F2">
        <w:rPr>
          <w:rFonts w:ascii="Times New Roman" w:hAnsi="Times New Roman"/>
          <w:sz w:val="26"/>
          <w:szCs w:val="26"/>
          <w:lang w:eastAsia="ru-RU"/>
        </w:rPr>
        <w:t>необходимо выслать заявку-анкету участника конкурса (приложение № 1). Подача заявки является согласием участника на видео и фотосъемку мероприятия.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00BC6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E04DB">
        <w:rPr>
          <w:rFonts w:ascii="Times New Roman" w:hAnsi="Times New Roman"/>
          <w:b/>
          <w:sz w:val="28"/>
          <w:szCs w:val="28"/>
        </w:rPr>
        <w:t>Контактные телефоны</w:t>
      </w:r>
    </w:p>
    <w:p w:rsidR="00800BC6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</w:t>
      </w:r>
      <w:r>
        <w:rPr>
          <w:rFonts w:ascii="Times New Roman" w:hAnsi="Times New Roman"/>
          <w:sz w:val="28"/>
          <w:szCs w:val="28"/>
        </w:rPr>
        <w:t xml:space="preserve">31-22-42 </w:t>
      </w:r>
      <w:r w:rsidR="00B91A50">
        <w:rPr>
          <w:rFonts w:ascii="Times New Roman" w:hAnsi="Times New Roman"/>
          <w:sz w:val="28"/>
          <w:szCs w:val="28"/>
        </w:rPr>
        <w:t>Дружинина Наталия Леонидовна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04DB">
        <w:rPr>
          <w:rFonts w:ascii="Times New Roman" w:hAnsi="Times New Roman"/>
          <w:sz w:val="28"/>
          <w:szCs w:val="28"/>
        </w:rPr>
        <w:t>заместитель директора ОГБУК «Областной</w:t>
      </w:r>
      <w:r>
        <w:rPr>
          <w:rFonts w:ascii="Times New Roman" w:hAnsi="Times New Roman"/>
          <w:sz w:val="28"/>
          <w:szCs w:val="28"/>
        </w:rPr>
        <w:t xml:space="preserve"> Дом народного творчества им. Иосифа Кобзона».</w:t>
      </w:r>
    </w:p>
    <w:p w:rsidR="00800BC6" w:rsidRPr="00FE04DB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31-40-49 – </w:t>
      </w:r>
      <w:r>
        <w:rPr>
          <w:rFonts w:ascii="Times New Roman" w:hAnsi="Times New Roman"/>
          <w:sz w:val="28"/>
          <w:szCs w:val="28"/>
        </w:rPr>
        <w:t xml:space="preserve">Никифорова Екатерина Юрьевна, зав. отделом </w:t>
      </w:r>
      <w:r w:rsidRPr="00FE04DB">
        <w:rPr>
          <w:rFonts w:ascii="Times New Roman" w:hAnsi="Times New Roman"/>
          <w:sz w:val="28"/>
          <w:szCs w:val="28"/>
        </w:rPr>
        <w:t>методической и информационно-аналитической деятельности ОГБУК «Обл</w:t>
      </w:r>
      <w:r>
        <w:rPr>
          <w:rFonts w:ascii="Times New Roman" w:hAnsi="Times New Roman"/>
          <w:sz w:val="28"/>
          <w:szCs w:val="28"/>
        </w:rPr>
        <w:t>астной Дом народного творчества им. Иосифа Кобзона».</w:t>
      </w:r>
    </w:p>
    <w:p w:rsidR="00820B7C" w:rsidRDefault="00820B7C" w:rsidP="00920132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:rsidR="002878F5" w:rsidRDefault="002878F5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br w:type="page"/>
      </w:r>
    </w:p>
    <w:p w:rsidR="00820B7C" w:rsidRPr="00A658AB" w:rsidRDefault="00820B7C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caps/>
          <w:sz w:val="28"/>
          <w:szCs w:val="28"/>
          <w:lang w:eastAsia="ru-RU"/>
        </w:rPr>
        <w:t>Приложение № 1</w:t>
      </w:r>
    </w:p>
    <w:p w:rsidR="00820B7C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0B7C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AB8">
        <w:rPr>
          <w:rFonts w:ascii="Times New Roman" w:hAnsi="Times New Roman"/>
          <w:b/>
          <w:sz w:val="28"/>
          <w:szCs w:val="28"/>
          <w:lang w:eastAsia="ru-RU"/>
        </w:rPr>
        <w:t>ЗАЯВКА – АНКЕТА</w:t>
      </w:r>
    </w:p>
    <w:p w:rsidR="00820B7C" w:rsidRPr="00920132" w:rsidRDefault="00820B7C" w:rsidP="009201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на участие в конкурсе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AB8">
        <w:rPr>
          <w:rFonts w:ascii="Times New Roman" w:hAnsi="Times New Roman"/>
          <w:b/>
          <w:sz w:val="28"/>
          <w:szCs w:val="28"/>
        </w:rPr>
        <w:t>«</w:t>
      </w:r>
      <w:r w:rsidR="00DB2FF0">
        <w:rPr>
          <w:rFonts w:ascii="Times New Roman" w:hAnsi="Times New Roman"/>
          <w:b/>
          <w:sz w:val="28"/>
          <w:szCs w:val="28"/>
        </w:rPr>
        <w:t>Юбилейный пирог</w:t>
      </w:r>
      <w:r w:rsidRPr="00B01AB8">
        <w:rPr>
          <w:rFonts w:ascii="Times New Roman" w:hAnsi="Times New Roman"/>
          <w:b/>
          <w:sz w:val="28"/>
          <w:szCs w:val="28"/>
        </w:rPr>
        <w:t>»</w:t>
      </w:r>
    </w:p>
    <w:p w:rsidR="00820B7C" w:rsidRPr="000D739E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39E">
        <w:rPr>
          <w:rFonts w:ascii="Times New Roman" w:hAnsi="Times New Roman"/>
          <w:b/>
          <w:sz w:val="28"/>
          <w:szCs w:val="28"/>
          <w:lang w:eastAsia="ru-RU"/>
        </w:rPr>
        <w:t xml:space="preserve">в рамках </w:t>
      </w:r>
      <w:r w:rsidR="00291BA8">
        <w:rPr>
          <w:rFonts w:ascii="Times New Roman" w:hAnsi="Times New Roman"/>
          <w:b/>
          <w:sz w:val="28"/>
          <w:szCs w:val="28"/>
          <w:lang w:eastAsia="ru-RU"/>
        </w:rPr>
        <w:t xml:space="preserve">Открытого Областного </w:t>
      </w:r>
      <w:r w:rsidRPr="000D739E">
        <w:rPr>
          <w:rFonts w:ascii="Times New Roman" w:hAnsi="Times New Roman"/>
          <w:b/>
          <w:sz w:val="28"/>
          <w:szCs w:val="28"/>
          <w:lang w:eastAsia="ru-RU"/>
        </w:rPr>
        <w:t>фестиваля народного творчества</w:t>
      </w:r>
    </w:p>
    <w:p w:rsidR="00820B7C" w:rsidRPr="000D739E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39E">
        <w:rPr>
          <w:rFonts w:ascii="Times New Roman" w:hAnsi="Times New Roman"/>
          <w:b/>
          <w:sz w:val="28"/>
          <w:szCs w:val="28"/>
          <w:lang w:eastAsia="ru-RU"/>
        </w:rPr>
        <w:t>«Костромская Губернская ярмарка»</w:t>
      </w:r>
      <w:r w:rsidR="00B91A50">
        <w:rPr>
          <w:rFonts w:ascii="Times New Roman" w:hAnsi="Times New Roman"/>
          <w:b/>
          <w:sz w:val="28"/>
          <w:szCs w:val="28"/>
          <w:lang w:eastAsia="ru-RU"/>
        </w:rPr>
        <w:t>, посвященного 80-й годовщине образования Костромской области</w:t>
      </w:r>
    </w:p>
    <w:p w:rsidR="00820B7C" w:rsidRPr="00A658AB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20B7C" w:rsidRPr="00B01AB8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Учреждение,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организация, предприятие или ИП</w:t>
      </w:r>
      <w:r w:rsidRPr="00B01AB8">
        <w:rPr>
          <w:rFonts w:ascii="Times New Roman" w:hAnsi="Times New Roman"/>
          <w:sz w:val="28"/>
          <w:szCs w:val="28"/>
          <w:lang w:eastAsia="ru-RU"/>
        </w:rPr>
        <w:t xml:space="preserve"> представляющее участников (название, адрес, тел.) </w:t>
      </w:r>
    </w:p>
    <w:p w:rsidR="00820B7C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20B7C" w:rsidRPr="00A658AB" w:rsidRDefault="00820B7C" w:rsidP="00260C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0B7C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 участников конкурса, дата рождения</w:t>
      </w:r>
    </w:p>
    <w:p w:rsidR="00820B7C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20B7C" w:rsidRPr="00A658AB" w:rsidRDefault="00820B7C" w:rsidP="009201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0B7C" w:rsidRPr="00B01AB8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 xml:space="preserve">Название </w:t>
      </w:r>
      <w:r>
        <w:rPr>
          <w:rFonts w:ascii="Times New Roman" w:hAnsi="Times New Roman"/>
          <w:sz w:val="28"/>
          <w:szCs w:val="28"/>
          <w:lang w:eastAsia="ru-RU"/>
        </w:rPr>
        <w:t>блюда, краткое описание</w:t>
      </w: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820B7C" w:rsidRPr="00B01AB8" w:rsidRDefault="00820B7C" w:rsidP="009201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20B7C" w:rsidRPr="00A658AB" w:rsidRDefault="00820B7C" w:rsidP="009201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0B7C" w:rsidRPr="00B01AB8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Ф.И.О.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учреждения, организации, предприятия или ИП, контактный телефон</w:t>
      </w:r>
    </w:p>
    <w:p w:rsidR="00820B7C" w:rsidRPr="00B01AB8" w:rsidRDefault="00820B7C" w:rsidP="00260C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20B7C" w:rsidRPr="00A658AB" w:rsidRDefault="00820B7C" w:rsidP="00260C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0B7C" w:rsidRPr="00B01AB8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Ф.И.О.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делегации</w:t>
      </w:r>
      <w:r w:rsidRPr="00B01AB8">
        <w:rPr>
          <w:rFonts w:ascii="Times New Roman" w:hAnsi="Times New Roman"/>
          <w:sz w:val="28"/>
          <w:szCs w:val="28"/>
          <w:lang w:eastAsia="ru-RU"/>
        </w:rPr>
        <w:t xml:space="preserve"> (полностью)</w:t>
      </w:r>
      <w:r>
        <w:rPr>
          <w:rFonts w:ascii="Times New Roman" w:hAnsi="Times New Roman"/>
          <w:sz w:val="28"/>
          <w:szCs w:val="28"/>
          <w:lang w:eastAsia="ru-RU"/>
        </w:rPr>
        <w:t>, контактный телефон</w:t>
      </w:r>
    </w:p>
    <w:p w:rsidR="00820B7C" w:rsidRPr="00B01AB8" w:rsidRDefault="00820B7C" w:rsidP="00260C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820B7C" w:rsidRDefault="00820B7C" w:rsidP="0092013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20B7C" w:rsidRPr="00B01AB8" w:rsidRDefault="00820B7C" w:rsidP="009201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Количество участников</w:t>
      </w:r>
      <w:r w:rsidR="00B91A50"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B91A50" w:rsidRPr="00B91A50" w:rsidRDefault="00B91A50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Ф.И.О. и телефон автора или ответственного лица:</w:t>
      </w:r>
    </w:p>
    <w:p w:rsidR="00B91A50" w:rsidRPr="00B91A50" w:rsidRDefault="00B91A50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91A50" w:rsidRPr="00B91A50" w:rsidRDefault="00B91A50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 xml:space="preserve">           Данные поданные в заявке на участие в фестивале являются основанием для заполнения дипломов и перевыпуску не подлежат!</w:t>
      </w:r>
    </w:p>
    <w:p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 xml:space="preserve">           С Положением о проведении конкурса ознакомлен и согласен.</w:t>
      </w:r>
    </w:p>
    <w:p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B7C" w:rsidRPr="00B81A26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Подпись ответственного лица            _____________________________________</w:t>
      </w:r>
    </w:p>
    <w:sectPr w:rsidR="00820B7C" w:rsidRPr="00B81A26" w:rsidSect="001156B2">
      <w:foot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8A" w:rsidRDefault="0047228A" w:rsidP="007373F2">
      <w:pPr>
        <w:spacing w:after="0" w:line="240" w:lineRule="auto"/>
      </w:pPr>
      <w:r>
        <w:separator/>
      </w:r>
    </w:p>
  </w:endnote>
  <w:endnote w:type="continuationSeparator" w:id="0">
    <w:p w:rsidR="0047228A" w:rsidRDefault="0047228A" w:rsidP="0073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411039"/>
      <w:docPartObj>
        <w:docPartGallery w:val="Page Numbers (Bottom of Page)"/>
        <w:docPartUnique/>
      </w:docPartObj>
    </w:sdtPr>
    <w:sdtEndPr/>
    <w:sdtContent>
      <w:p w:rsidR="007373F2" w:rsidRDefault="007373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28A">
          <w:rPr>
            <w:noProof/>
          </w:rPr>
          <w:t>1</w:t>
        </w:r>
        <w:r>
          <w:fldChar w:fldCharType="end"/>
        </w:r>
      </w:p>
    </w:sdtContent>
  </w:sdt>
  <w:p w:rsidR="007373F2" w:rsidRDefault="007373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8A" w:rsidRDefault="0047228A" w:rsidP="007373F2">
      <w:pPr>
        <w:spacing w:after="0" w:line="240" w:lineRule="auto"/>
      </w:pPr>
      <w:r>
        <w:separator/>
      </w:r>
    </w:p>
  </w:footnote>
  <w:footnote w:type="continuationSeparator" w:id="0">
    <w:p w:rsidR="0047228A" w:rsidRDefault="0047228A" w:rsidP="0073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D1FF4"/>
    <w:multiLevelType w:val="multilevel"/>
    <w:tmpl w:val="0D9C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74402"/>
    <w:multiLevelType w:val="hybridMultilevel"/>
    <w:tmpl w:val="6010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BB206C"/>
    <w:multiLevelType w:val="multilevel"/>
    <w:tmpl w:val="F58C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4B7F19"/>
    <w:multiLevelType w:val="multilevel"/>
    <w:tmpl w:val="8F9CD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F5318"/>
    <w:multiLevelType w:val="multilevel"/>
    <w:tmpl w:val="2E248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5063F"/>
    <w:multiLevelType w:val="multilevel"/>
    <w:tmpl w:val="A5B6D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05C08"/>
    <w:multiLevelType w:val="multilevel"/>
    <w:tmpl w:val="EDAEC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65FFD"/>
    <w:multiLevelType w:val="multilevel"/>
    <w:tmpl w:val="72EAD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9D54AB"/>
    <w:multiLevelType w:val="multilevel"/>
    <w:tmpl w:val="B4E07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E2BB8"/>
    <w:multiLevelType w:val="multilevel"/>
    <w:tmpl w:val="E5709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A70D8"/>
    <w:multiLevelType w:val="hybridMultilevel"/>
    <w:tmpl w:val="15C8EDF2"/>
    <w:lvl w:ilvl="0" w:tplc="04DE0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85"/>
    <w:rsid w:val="00000D01"/>
    <w:rsid w:val="00004E12"/>
    <w:rsid w:val="0005132C"/>
    <w:rsid w:val="00061238"/>
    <w:rsid w:val="00091DD0"/>
    <w:rsid w:val="000958DF"/>
    <w:rsid w:val="0009658C"/>
    <w:rsid w:val="000A1330"/>
    <w:rsid w:val="000D739E"/>
    <w:rsid w:val="000E130D"/>
    <w:rsid w:val="000E3D82"/>
    <w:rsid w:val="00104327"/>
    <w:rsid w:val="001057FF"/>
    <w:rsid w:val="00105A39"/>
    <w:rsid w:val="001147EB"/>
    <w:rsid w:val="001156B2"/>
    <w:rsid w:val="00117D87"/>
    <w:rsid w:val="001434FA"/>
    <w:rsid w:val="0015174F"/>
    <w:rsid w:val="00152973"/>
    <w:rsid w:val="00192711"/>
    <w:rsid w:val="001C1BDB"/>
    <w:rsid w:val="002015DB"/>
    <w:rsid w:val="00204E54"/>
    <w:rsid w:val="00211173"/>
    <w:rsid w:val="00224356"/>
    <w:rsid w:val="002253B2"/>
    <w:rsid w:val="00244284"/>
    <w:rsid w:val="00260C82"/>
    <w:rsid w:val="00261AA4"/>
    <w:rsid w:val="00262C38"/>
    <w:rsid w:val="00286B87"/>
    <w:rsid w:val="002878F5"/>
    <w:rsid w:val="00291BA8"/>
    <w:rsid w:val="00294DCD"/>
    <w:rsid w:val="002A15EF"/>
    <w:rsid w:val="002D3E59"/>
    <w:rsid w:val="003000E5"/>
    <w:rsid w:val="00312B1E"/>
    <w:rsid w:val="00321C20"/>
    <w:rsid w:val="00322885"/>
    <w:rsid w:val="003232BE"/>
    <w:rsid w:val="00323DFC"/>
    <w:rsid w:val="0034313F"/>
    <w:rsid w:val="00345C6A"/>
    <w:rsid w:val="003A37DF"/>
    <w:rsid w:val="003A69D3"/>
    <w:rsid w:val="003C4FA1"/>
    <w:rsid w:val="003D2039"/>
    <w:rsid w:val="004008BF"/>
    <w:rsid w:val="00405430"/>
    <w:rsid w:val="00434A4A"/>
    <w:rsid w:val="00434FAD"/>
    <w:rsid w:val="00451D48"/>
    <w:rsid w:val="004611A8"/>
    <w:rsid w:val="0047228A"/>
    <w:rsid w:val="004C0C26"/>
    <w:rsid w:val="004C12E7"/>
    <w:rsid w:val="004E0A1A"/>
    <w:rsid w:val="004E6D93"/>
    <w:rsid w:val="004E7800"/>
    <w:rsid w:val="0054024B"/>
    <w:rsid w:val="00573F24"/>
    <w:rsid w:val="005A2A55"/>
    <w:rsid w:val="005A41E1"/>
    <w:rsid w:val="005B4F72"/>
    <w:rsid w:val="005F3BE5"/>
    <w:rsid w:val="00602F34"/>
    <w:rsid w:val="006653B4"/>
    <w:rsid w:val="00666BD6"/>
    <w:rsid w:val="006774A6"/>
    <w:rsid w:val="006858E1"/>
    <w:rsid w:val="006A6370"/>
    <w:rsid w:val="006B1E65"/>
    <w:rsid w:val="006D6F92"/>
    <w:rsid w:val="00710788"/>
    <w:rsid w:val="00725071"/>
    <w:rsid w:val="007373F2"/>
    <w:rsid w:val="007568DC"/>
    <w:rsid w:val="00756EDC"/>
    <w:rsid w:val="007606D4"/>
    <w:rsid w:val="0076242B"/>
    <w:rsid w:val="0076273A"/>
    <w:rsid w:val="00771385"/>
    <w:rsid w:val="0079664A"/>
    <w:rsid w:val="00800BC6"/>
    <w:rsid w:val="00810761"/>
    <w:rsid w:val="00820B7C"/>
    <w:rsid w:val="0083536D"/>
    <w:rsid w:val="0087568A"/>
    <w:rsid w:val="00881347"/>
    <w:rsid w:val="00882317"/>
    <w:rsid w:val="0088437F"/>
    <w:rsid w:val="008A5E3B"/>
    <w:rsid w:val="008A66E0"/>
    <w:rsid w:val="008D1A18"/>
    <w:rsid w:val="008E36A6"/>
    <w:rsid w:val="008F236B"/>
    <w:rsid w:val="0090682F"/>
    <w:rsid w:val="00911C0C"/>
    <w:rsid w:val="00920132"/>
    <w:rsid w:val="00937C61"/>
    <w:rsid w:val="009B3B90"/>
    <w:rsid w:val="009F01DB"/>
    <w:rsid w:val="00A2520C"/>
    <w:rsid w:val="00A3155C"/>
    <w:rsid w:val="00A363CE"/>
    <w:rsid w:val="00A5361A"/>
    <w:rsid w:val="00A658AB"/>
    <w:rsid w:val="00A90DE5"/>
    <w:rsid w:val="00A946FD"/>
    <w:rsid w:val="00AA1CBB"/>
    <w:rsid w:val="00AA530E"/>
    <w:rsid w:val="00AD0D0A"/>
    <w:rsid w:val="00AD7F2B"/>
    <w:rsid w:val="00B01AB8"/>
    <w:rsid w:val="00B020B8"/>
    <w:rsid w:val="00B3613E"/>
    <w:rsid w:val="00B81A26"/>
    <w:rsid w:val="00B91A50"/>
    <w:rsid w:val="00B96432"/>
    <w:rsid w:val="00BC0097"/>
    <w:rsid w:val="00BC19A7"/>
    <w:rsid w:val="00BD552D"/>
    <w:rsid w:val="00BF02C1"/>
    <w:rsid w:val="00C00CB2"/>
    <w:rsid w:val="00C0278C"/>
    <w:rsid w:val="00C05ECC"/>
    <w:rsid w:val="00C126A1"/>
    <w:rsid w:val="00C246DE"/>
    <w:rsid w:val="00C526BD"/>
    <w:rsid w:val="00C60BAD"/>
    <w:rsid w:val="00C652AD"/>
    <w:rsid w:val="00CD49A7"/>
    <w:rsid w:val="00CE0B93"/>
    <w:rsid w:val="00CF1F5E"/>
    <w:rsid w:val="00D314B8"/>
    <w:rsid w:val="00D551F3"/>
    <w:rsid w:val="00D662EA"/>
    <w:rsid w:val="00D924BD"/>
    <w:rsid w:val="00D9396D"/>
    <w:rsid w:val="00DA1576"/>
    <w:rsid w:val="00DB2FF0"/>
    <w:rsid w:val="00DB7078"/>
    <w:rsid w:val="00DC16AE"/>
    <w:rsid w:val="00DD2441"/>
    <w:rsid w:val="00DE46C1"/>
    <w:rsid w:val="00E11E1B"/>
    <w:rsid w:val="00E36D9B"/>
    <w:rsid w:val="00E5014F"/>
    <w:rsid w:val="00E54C72"/>
    <w:rsid w:val="00E63D21"/>
    <w:rsid w:val="00E642D3"/>
    <w:rsid w:val="00E8070B"/>
    <w:rsid w:val="00E916B2"/>
    <w:rsid w:val="00E958E4"/>
    <w:rsid w:val="00EB691F"/>
    <w:rsid w:val="00EE2264"/>
    <w:rsid w:val="00EE4DBE"/>
    <w:rsid w:val="00EF5BD7"/>
    <w:rsid w:val="00F17BE8"/>
    <w:rsid w:val="00F435A4"/>
    <w:rsid w:val="00F45DF3"/>
    <w:rsid w:val="00F916A8"/>
    <w:rsid w:val="00F93DE4"/>
    <w:rsid w:val="00F96B4D"/>
    <w:rsid w:val="00F97E1F"/>
    <w:rsid w:val="00FA788D"/>
    <w:rsid w:val="00FA7EEF"/>
    <w:rsid w:val="00FC3524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92BF3"/>
  <w15:docId w15:val="{14DC27D5-ADB1-45A2-96B5-963DF689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73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3000E5"/>
    <w:rPr>
      <w:rFonts w:cs="Times New Roman"/>
      <w:i/>
      <w:iCs/>
    </w:rPr>
  </w:style>
  <w:style w:type="character" w:styleId="a5">
    <w:name w:val="Hyperlink"/>
    <w:basedOn w:val="a0"/>
    <w:uiPriority w:val="99"/>
    <w:semiHidden/>
    <w:rsid w:val="00D9396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E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E4DBE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5F3B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54C72"/>
    <w:rPr>
      <w:rFonts w:ascii="Times New Roman" w:hAnsi="Times New Roman" w:cs="Times New Roman"/>
      <w:sz w:val="2"/>
      <w:lang w:eastAsia="en-US"/>
    </w:rPr>
  </w:style>
  <w:style w:type="paragraph" w:styleId="aa">
    <w:name w:val="header"/>
    <w:basedOn w:val="a"/>
    <w:link w:val="ab"/>
    <w:uiPriority w:val="99"/>
    <w:unhideWhenUsed/>
    <w:rsid w:val="0073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73F2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3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73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ntinfo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Пользователь</dc:creator>
  <cp:lastModifiedBy>Пользователь</cp:lastModifiedBy>
  <cp:revision>5</cp:revision>
  <cp:lastPrinted>2019-10-22T13:45:00Z</cp:lastPrinted>
  <dcterms:created xsi:type="dcterms:W3CDTF">2024-08-29T13:40:00Z</dcterms:created>
  <dcterms:modified xsi:type="dcterms:W3CDTF">2024-09-09T13:14:00Z</dcterms:modified>
</cp:coreProperties>
</file>